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1BE906" w14:textId="322E5092" w:rsidR="00DE2C62" w:rsidRDefault="00DE2C62" w:rsidP="00DE2C62">
      <w:pPr>
        <w:pStyle w:val="CRCoverPage"/>
        <w:tabs>
          <w:tab w:val="right" w:pos="9639"/>
        </w:tabs>
        <w:spacing w:after="0"/>
        <w:rPr>
          <w:b/>
          <w:sz w:val="24"/>
        </w:rPr>
      </w:pPr>
      <w:bookmarkStart w:id="0" w:name="_Hlk144718552"/>
      <w:r>
        <w:rPr>
          <w:b/>
          <w:sz w:val="24"/>
        </w:rPr>
        <w:t>3GPP TSG-RAN5 Meeting #</w:t>
      </w:r>
      <w:r>
        <w:rPr>
          <w:rFonts w:hint="eastAsia"/>
          <w:b/>
          <w:sz w:val="24"/>
          <w:lang w:val="en-US" w:eastAsia="zh-CN"/>
        </w:rPr>
        <w:t>10</w:t>
      </w:r>
      <w:r w:rsidR="00383979">
        <w:rPr>
          <w:b/>
          <w:sz w:val="24"/>
          <w:lang w:val="en-US" w:eastAsia="zh-CN"/>
        </w:rPr>
        <w:t>6</w:t>
      </w:r>
      <w:r>
        <w:rPr>
          <w:b/>
          <w:i/>
          <w:sz w:val="28"/>
        </w:rPr>
        <w:tab/>
      </w:r>
      <w:bookmarkStart w:id="1" w:name="_GoBack"/>
      <w:r w:rsidRPr="00DE2C62">
        <w:rPr>
          <w:b/>
          <w:sz w:val="24"/>
        </w:rPr>
        <w:t>R5-2</w:t>
      </w:r>
      <w:r w:rsidR="00383979">
        <w:rPr>
          <w:b/>
          <w:sz w:val="24"/>
        </w:rPr>
        <w:t>51051</w:t>
      </w:r>
      <w:bookmarkEnd w:id="1"/>
    </w:p>
    <w:p w14:paraId="52C75775" w14:textId="435E99AC" w:rsidR="00DE2C62" w:rsidRDefault="00383979" w:rsidP="00DE2C62">
      <w:pPr>
        <w:pStyle w:val="CRCoverPage"/>
        <w:tabs>
          <w:tab w:val="right" w:pos="9639"/>
        </w:tabs>
        <w:spacing w:after="0"/>
        <w:rPr>
          <w:b/>
          <w:sz w:val="24"/>
        </w:rPr>
      </w:pPr>
      <w:r w:rsidRPr="00F542A0">
        <w:rPr>
          <w:rFonts w:cs="Arial" w:hint="eastAsia"/>
          <w:b/>
          <w:sz w:val="24"/>
          <w:szCs w:val="24"/>
          <w:lang w:eastAsia="zh-CN"/>
        </w:rPr>
        <w:t>Athens</w:t>
      </w:r>
      <w:r w:rsidRPr="00F542A0">
        <w:rPr>
          <w:rFonts w:cs="Arial"/>
          <w:b/>
          <w:sz w:val="24"/>
          <w:szCs w:val="24"/>
          <w:lang w:eastAsia="zh-CN"/>
        </w:rPr>
        <w:t>, GR, 17</w:t>
      </w:r>
      <w:r w:rsidRPr="00F542A0">
        <w:rPr>
          <w:rFonts w:cs="Arial"/>
          <w:b/>
          <w:sz w:val="24"/>
          <w:szCs w:val="24"/>
          <w:vertAlign w:val="superscript"/>
          <w:lang w:eastAsia="zh-CN"/>
        </w:rPr>
        <w:t>th</w:t>
      </w:r>
      <w:r w:rsidRPr="00F542A0">
        <w:rPr>
          <w:rFonts w:cs="Arial"/>
          <w:b/>
          <w:sz w:val="24"/>
          <w:szCs w:val="24"/>
          <w:lang w:eastAsia="zh-CN"/>
        </w:rPr>
        <w:t xml:space="preserve"> – 21</w:t>
      </w:r>
      <w:r w:rsidRPr="00F542A0">
        <w:rPr>
          <w:rFonts w:cs="Arial"/>
          <w:b/>
          <w:sz w:val="24"/>
          <w:szCs w:val="24"/>
          <w:vertAlign w:val="superscript"/>
          <w:lang w:eastAsia="zh-CN"/>
        </w:rPr>
        <w:t>st</w:t>
      </w:r>
      <w:r w:rsidRPr="00F542A0">
        <w:rPr>
          <w:rFonts w:cs="Arial"/>
          <w:b/>
          <w:sz w:val="24"/>
          <w:szCs w:val="24"/>
          <w:lang w:eastAsia="zh-CN"/>
        </w:rPr>
        <w:t xml:space="preserve"> February, 2025</w:t>
      </w:r>
    </w:p>
    <w:p w14:paraId="4472F9E5" w14:textId="77777777" w:rsidR="00DE2C62" w:rsidRDefault="00DE2C62" w:rsidP="00DE2C62">
      <w:pPr>
        <w:pStyle w:val="CRCoverPage"/>
        <w:tabs>
          <w:tab w:val="right" w:pos="9639"/>
        </w:tabs>
        <w:spacing w:after="0"/>
        <w:rPr>
          <w:b/>
          <w:sz w:val="24"/>
        </w:rPr>
      </w:pPr>
    </w:p>
    <w:p w14:paraId="09E9B098" w14:textId="2939A380" w:rsidR="00DE2C62" w:rsidRDefault="00383979" w:rsidP="00DE2C62">
      <w:pPr>
        <w:pStyle w:val="CRCoverPage"/>
        <w:tabs>
          <w:tab w:val="right" w:pos="9639"/>
        </w:tabs>
        <w:spacing w:after="0"/>
        <w:rPr>
          <w:b/>
          <w:sz w:val="24"/>
          <w:lang w:val="en-US" w:eastAsia="zh-CN"/>
        </w:rPr>
      </w:pPr>
      <w:r>
        <w:rPr>
          <w:b/>
          <w:sz w:val="24"/>
          <w:lang w:val="en-US" w:eastAsia="zh-CN"/>
        </w:rPr>
        <w:t>3</w:t>
      </w:r>
      <w:r w:rsidRPr="001C3DAC">
        <w:rPr>
          <w:rFonts w:cs="Arial"/>
          <w:b/>
          <w:sz w:val="24"/>
          <w:szCs w:val="28"/>
        </w:rPr>
        <w:t>GPP TSG RAN Meeting #107</w:t>
      </w:r>
      <w:r w:rsidR="00DE2C62">
        <w:rPr>
          <w:b/>
          <w:sz w:val="24"/>
          <w:lang w:val="en-US" w:eastAsia="zh-CN"/>
        </w:rPr>
        <w:tab/>
        <w:t>RP-24xxxx</w:t>
      </w:r>
    </w:p>
    <w:p w14:paraId="652867FF" w14:textId="2B8BB118" w:rsidR="00DE2C62" w:rsidRPr="00BE2201" w:rsidRDefault="00383979" w:rsidP="00DE2C62">
      <w:pPr>
        <w:keepLines/>
        <w:tabs>
          <w:tab w:val="left" w:pos="567"/>
        </w:tabs>
        <w:rPr>
          <w:rFonts w:ascii="Arial" w:hAnsi="Arial" w:cs="Arial"/>
          <w:b/>
          <w:sz w:val="24"/>
          <w:szCs w:val="24"/>
        </w:rPr>
      </w:pPr>
      <w:r w:rsidRPr="001C3DAC">
        <w:rPr>
          <w:rFonts w:ascii="Arial" w:hAnsi="Arial" w:cs="Arial"/>
          <w:b/>
          <w:sz w:val="24"/>
          <w:szCs w:val="28"/>
        </w:rPr>
        <w:t>Incheon, Korea, March 12-14, 2025</w:t>
      </w:r>
    </w:p>
    <w:bookmarkEnd w:id="0"/>
    <w:p w14:paraId="118AF5F4" w14:textId="77777777" w:rsidR="00EF657A" w:rsidRDefault="008F4004">
      <w:pPr>
        <w:pStyle w:val="2"/>
        <w:jc w:val="center"/>
        <w:rPr>
          <w:u w:val="single"/>
        </w:rPr>
      </w:pPr>
      <w:r>
        <w:rPr>
          <w:u w:val="single"/>
        </w:rPr>
        <w:t>Status Report to TSG</w:t>
      </w:r>
    </w:p>
    <w:p w14:paraId="1B0A4066" w14:textId="3037982E"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D50D9">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1DDD6B55" w:rsidR="00EF657A" w:rsidRDefault="00597110" w:rsidP="00803F56">
            <w:pPr>
              <w:tabs>
                <w:tab w:val="left" w:pos="567"/>
              </w:tabs>
              <w:spacing w:after="0"/>
              <w:rPr>
                <w:rFonts w:ascii="Arial" w:hAnsi="Arial" w:cs="Arial"/>
                <w:lang w:eastAsia="ja-JP"/>
              </w:rPr>
            </w:pPr>
            <w:r w:rsidRPr="00597110">
              <w:rPr>
                <w:rFonts w:ascii="Arial" w:hAnsi="Arial" w:cs="Arial"/>
                <w:lang w:eastAsia="ja-JP"/>
              </w:rPr>
              <w:t>UE Conformance - NR MIMO evolution for downlink and uplink</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DF0726E" w:rsidR="00EF657A" w:rsidRDefault="00597110">
            <w:pPr>
              <w:tabs>
                <w:tab w:val="left" w:pos="567"/>
              </w:tabs>
              <w:spacing w:after="0"/>
              <w:rPr>
                <w:rFonts w:ascii="Arial" w:hAnsi="Arial" w:cs="Arial"/>
              </w:rPr>
            </w:pPr>
            <w:r w:rsidRPr="00597110">
              <w:t>NR_MIMO_evo_DL_UL-UEConTest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4AD8E311"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w:t>
            </w:r>
            <w:r w:rsidR="00597110">
              <w:rPr>
                <w:rFonts w:ascii="Arial" w:eastAsia="等线" w:hAnsi="Arial" w:cs="Arial"/>
                <w:lang w:eastAsia="ja-JP"/>
              </w:rPr>
              <w:t>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5EF46A3F" w14:textId="5F66A834" w:rsidR="00EF657A" w:rsidRPr="006C3108" w:rsidRDefault="0093122D" w:rsidP="00803F56">
            <w:pPr>
              <w:tabs>
                <w:tab w:val="left" w:pos="567"/>
              </w:tabs>
              <w:spacing w:after="0"/>
              <w:rPr>
                <w:rFonts w:ascii="Arial" w:eastAsia="MS Mincho" w:hAnsi="Arial" w:cs="Arial"/>
                <w:highlight w:val="yellow"/>
                <w:lang w:eastAsia="ja-JP"/>
              </w:rPr>
            </w:pPr>
            <w:hyperlink r:id="rId9" w:history="1">
              <w:r w:rsidR="00597110" w:rsidRPr="00597110">
                <w:rPr>
                  <w:rStyle w:val="aff3"/>
                  <w:rFonts w:ascii="Arial" w:eastAsia="MS Mincho" w:hAnsi="Arial" w:cs="Arial"/>
                  <w:lang w:eastAsia="ja-JP"/>
                </w:rPr>
                <w:t>RP-240372</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7B41408" w:rsidR="00EF657A" w:rsidRDefault="00CF5639" w:rsidP="007D15F8">
            <w:pPr>
              <w:tabs>
                <w:tab w:val="left" w:pos="567"/>
              </w:tabs>
              <w:spacing w:after="0"/>
              <w:rPr>
                <w:rFonts w:ascii="Arial" w:eastAsia="等线" w:hAnsi="Arial" w:cs="Arial"/>
                <w:highlight w:val="yellow"/>
                <w:lang w:val="en-US"/>
              </w:rPr>
            </w:pPr>
            <w:r>
              <w:rPr>
                <w:rFonts w:ascii="Arial" w:hAnsi="Arial" w:cs="Arial"/>
                <w:color w:val="00B050"/>
                <w:kern w:val="2"/>
                <w:sz w:val="21"/>
                <w:szCs w:val="22"/>
                <w:lang w:val="en-US" w:eastAsia="ja-JP"/>
              </w:rPr>
              <w:t>Dec</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1EE7D7A7" w14:textId="4B9C6A54" w:rsidR="00B47ED1" w:rsidRPr="00B47ED1" w:rsidRDefault="00383979" w:rsidP="00B47ED1">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50</w:t>
            </w:r>
            <w:r w:rsidR="00B47ED1" w:rsidRPr="00B47ED1">
              <w:rPr>
                <w:rFonts w:ascii="Arial" w:hAnsi="Arial" w:cs="Arial"/>
                <w:color w:val="00B050"/>
                <w:kern w:val="2"/>
                <w:sz w:val="21"/>
                <w:szCs w:val="22"/>
                <w:lang w:val="en-US" w:eastAsia="ja-JP"/>
              </w:rPr>
              <w:t>%</w:t>
            </w:r>
          </w:p>
          <w:p w14:paraId="0ACDC1BE" w14:textId="62BC5A02" w:rsidR="00EF657A" w:rsidRPr="00955B10" w:rsidRDefault="00B47ED1" w:rsidP="00383979">
            <w:pPr>
              <w:tabs>
                <w:tab w:val="left" w:pos="567"/>
              </w:tabs>
              <w:spacing w:after="0"/>
              <w:rPr>
                <w:rFonts w:ascii="Arial" w:eastAsia="MS Mincho" w:hAnsi="Arial" w:cs="Arial"/>
                <w:color w:val="00B050"/>
                <w:kern w:val="2"/>
                <w:sz w:val="21"/>
                <w:szCs w:val="22"/>
                <w:lang w:val="en-US" w:eastAsia="ja-JP"/>
              </w:rPr>
            </w:pPr>
            <w:r w:rsidRPr="00B47ED1">
              <w:rPr>
                <w:rFonts w:ascii="Arial" w:hAnsi="Arial" w:cs="Arial"/>
                <w:color w:val="00B050"/>
                <w:kern w:val="2"/>
                <w:sz w:val="21"/>
                <w:szCs w:val="22"/>
                <w:lang w:val="en-US" w:eastAsia="ja-JP"/>
              </w:rPr>
              <w:t>(+1</w:t>
            </w:r>
            <w:r w:rsidR="00383979">
              <w:rPr>
                <w:rFonts w:ascii="Arial" w:hAnsi="Arial" w:cs="Arial"/>
                <w:color w:val="00B050"/>
                <w:kern w:val="2"/>
                <w:sz w:val="21"/>
                <w:szCs w:val="22"/>
                <w:lang w:val="en-US" w:eastAsia="ja-JP"/>
              </w:rPr>
              <w:t>3</w:t>
            </w:r>
            <w:r w:rsidRPr="00B47ED1">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93122D"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r w:rsidR="00DE2C62" w14:paraId="044CDB9C" w14:textId="77777777" w:rsidTr="004C314B">
        <w:tc>
          <w:tcPr>
            <w:tcW w:w="2750" w:type="dxa"/>
            <w:gridSpan w:val="2"/>
          </w:tcPr>
          <w:p w14:paraId="12E0973E" w14:textId="77777777" w:rsidR="00DE2C62" w:rsidRDefault="00DE2C62" w:rsidP="004C314B">
            <w:pPr>
              <w:tabs>
                <w:tab w:val="left" w:pos="567"/>
              </w:tabs>
              <w:spacing w:after="0"/>
              <w:rPr>
                <w:rFonts w:ascii="Arial" w:hAnsi="Arial" w:cs="Arial"/>
                <w:b/>
              </w:rPr>
            </w:pPr>
            <w:r>
              <w:rPr>
                <w:rFonts w:ascii="Arial" w:hAnsi="Arial" w:cs="Arial"/>
                <w:b/>
              </w:rPr>
              <w:t>Leading WG</w:t>
            </w:r>
          </w:p>
        </w:tc>
        <w:tc>
          <w:tcPr>
            <w:tcW w:w="7336" w:type="dxa"/>
          </w:tcPr>
          <w:p w14:paraId="4D16F1F3" w14:textId="77777777" w:rsidR="00DE2C62" w:rsidRDefault="00DE2C62" w:rsidP="004C314B">
            <w:pPr>
              <w:tabs>
                <w:tab w:val="left" w:pos="567"/>
              </w:tabs>
              <w:spacing w:after="0"/>
              <w:rPr>
                <w:rFonts w:ascii="Arial" w:hAnsi="Arial" w:cs="Arial"/>
              </w:rPr>
            </w:pPr>
            <w:r>
              <w:rPr>
                <w:rFonts w:ascii="Arial" w:hAnsi="Arial" w:cs="Arial"/>
              </w:rPr>
              <w:t>TSG RAN WG5</w:t>
            </w:r>
          </w:p>
        </w:tc>
      </w:tr>
      <w:tr w:rsidR="00DE2C62" w14:paraId="2DE3E1DA" w14:textId="77777777" w:rsidTr="004C314B">
        <w:tc>
          <w:tcPr>
            <w:tcW w:w="1415" w:type="dxa"/>
            <w:vMerge w:val="restart"/>
            <w:vAlign w:val="center"/>
          </w:tcPr>
          <w:p w14:paraId="1391AB78" w14:textId="77777777" w:rsidR="00DE2C62" w:rsidRDefault="00DE2C62" w:rsidP="004C314B">
            <w:pPr>
              <w:tabs>
                <w:tab w:val="left" w:pos="567"/>
              </w:tabs>
              <w:rPr>
                <w:rFonts w:ascii="Arial" w:hAnsi="Arial" w:cs="Arial"/>
                <w:b/>
              </w:rPr>
            </w:pPr>
            <w:r>
              <w:rPr>
                <w:rFonts w:ascii="Arial" w:hAnsi="Arial" w:cs="Arial"/>
                <w:b/>
              </w:rPr>
              <w:t>Rapporteur</w:t>
            </w:r>
          </w:p>
        </w:tc>
        <w:tc>
          <w:tcPr>
            <w:tcW w:w="1335" w:type="dxa"/>
          </w:tcPr>
          <w:p w14:paraId="566BCC1F" w14:textId="77777777" w:rsidR="00DE2C62" w:rsidRDefault="00DE2C62" w:rsidP="004C314B">
            <w:pPr>
              <w:tabs>
                <w:tab w:val="left" w:pos="567"/>
              </w:tabs>
              <w:spacing w:after="0"/>
              <w:rPr>
                <w:rFonts w:ascii="Arial" w:hAnsi="Arial" w:cs="Arial"/>
                <w:b/>
              </w:rPr>
            </w:pPr>
            <w:r>
              <w:rPr>
                <w:rFonts w:ascii="Arial" w:hAnsi="Arial" w:cs="Arial"/>
                <w:b/>
              </w:rPr>
              <w:t>Name</w:t>
            </w:r>
          </w:p>
        </w:tc>
        <w:tc>
          <w:tcPr>
            <w:tcW w:w="7336" w:type="dxa"/>
          </w:tcPr>
          <w:p w14:paraId="00829D94" w14:textId="4A2EF378" w:rsidR="00DE2C62" w:rsidRDefault="00DE2C62" w:rsidP="004C314B">
            <w:pPr>
              <w:tabs>
                <w:tab w:val="left" w:pos="567"/>
              </w:tabs>
              <w:spacing w:after="0"/>
              <w:rPr>
                <w:rFonts w:ascii="Arial" w:eastAsia="等线" w:hAnsi="Arial" w:cs="Arial"/>
                <w:lang w:eastAsia="ja-JP"/>
              </w:rPr>
            </w:pPr>
            <w:r>
              <w:rPr>
                <w:rFonts w:ascii="Arial" w:eastAsia="等线" w:hAnsi="Arial" w:cs="Arial" w:hint="eastAsia"/>
              </w:rPr>
              <w:t>Yaping</w:t>
            </w:r>
            <w:r>
              <w:rPr>
                <w:rFonts w:ascii="Arial" w:eastAsia="等线" w:hAnsi="Arial" w:cs="Arial"/>
                <w:lang w:eastAsia="ja-JP"/>
              </w:rPr>
              <w:t xml:space="preserve"> Zhang</w:t>
            </w:r>
          </w:p>
        </w:tc>
      </w:tr>
      <w:tr w:rsidR="00DE2C62" w14:paraId="3A3FC22B" w14:textId="77777777" w:rsidTr="004C314B">
        <w:tc>
          <w:tcPr>
            <w:tcW w:w="1415" w:type="dxa"/>
            <w:vMerge/>
          </w:tcPr>
          <w:p w14:paraId="1A5C2CAF" w14:textId="77777777" w:rsidR="00DE2C62" w:rsidRDefault="00DE2C62" w:rsidP="004C314B">
            <w:pPr>
              <w:tabs>
                <w:tab w:val="left" w:pos="567"/>
              </w:tabs>
              <w:rPr>
                <w:rFonts w:ascii="Arial" w:hAnsi="Arial" w:cs="Arial"/>
                <w:b/>
              </w:rPr>
            </w:pPr>
          </w:p>
        </w:tc>
        <w:tc>
          <w:tcPr>
            <w:tcW w:w="1335" w:type="dxa"/>
          </w:tcPr>
          <w:p w14:paraId="5D2AF54D" w14:textId="77777777" w:rsidR="00DE2C62" w:rsidRDefault="00DE2C62" w:rsidP="004C314B">
            <w:pPr>
              <w:tabs>
                <w:tab w:val="left" w:pos="567"/>
              </w:tabs>
              <w:spacing w:after="0"/>
              <w:rPr>
                <w:rFonts w:ascii="Arial" w:hAnsi="Arial" w:cs="Arial"/>
                <w:b/>
              </w:rPr>
            </w:pPr>
            <w:r>
              <w:rPr>
                <w:rFonts w:ascii="Arial" w:hAnsi="Arial" w:cs="Arial"/>
                <w:b/>
              </w:rPr>
              <w:t>Company</w:t>
            </w:r>
          </w:p>
        </w:tc>
        <w:tc>
          <w:tcPr>
            <w:tcW w:w="7336" w:type="dxa"/>
          </w:tcPr>
          <w:p w14:paraId="54116440" w14:textId="0A6BE7FB" w:rsidR="00DE2C62" w:rsidRDefault="00DE2C62" w:rsidP="004C314B">
            <w:pPr>
              <w:tabs>
                <w:tab w:val="left" w:pos="567"/>
              </w:tabs>
              <w:spacing w:after="0"/>
              <w:rPr>
                <w:rFonts w:ascii="Arial" w:eastAsia="等线" w:hAnsi="Arial" w:cs="Arial"/>
                <w:lang w:val="en-US" w:eastAsia="ja-JP"/>
              </w:rPr>
            </w:pPr>
            <w:r>
              <w:rPr>
                <w:rFonts w:ascii="Arial" w:eastAsia="等线" w:hAnsi="Arial" w:cs="Arial"/>
                <w:lang w:val="en-US"/>
              </w:rPr>
              <w:t>Huawei, Hisilicon</w:t>
            </w:r>
          </w:p>
        </w:tc>
      </w:tr>
      <w:tr w:rsidR="00DE2C62" w14:paraId="2A8FA816" w14:textId="77777777" w:rsidTr="004C314B">
        <w:tc>
          <w:tcPr>
            <w:tcW w:w="1415" w:type="dxa"/>
            <w:vMerge/>
          </w:tcPr>
          <w:p w14:paraId="3B08BA12" w14:textId="77777777" w:rsidR="00DE2C62" w:rsidRDefault="00DE2C62" w:rsidP="004C314B">
            <w:pPr>
              <w:tabs>
                <w:tab w:val="left" w:pos="567"/>
              </w:tabs>
              <w:rPr>
                <w:rFonts w:ascii="Arial" w:hAnsi="Arial" w:cs="Arial"/>
                <w:b/>
              </w:rPr>
            </w:pPr>
          </w:p>
        </w:tc>
        <w:tc>
          <w:tcPr>
            <w:tcW w:w="1335" w:type="dxa"/>
          </w:tcPr>
          <w:p w14:paraId="58D72532" w14:textId="77777777" w:rsidR="00DE2C62" w:rsidRDefault="00DE2C62" w:rsidP="004C314B">
            <w:pPr>
              <w:tabs>
                <w:tab w:val="left" w:pos="567"/>
              </w:tabs>
              <w:spacing w:after="0"/>
              <w:rPr>
                <w:rFonts w:ascii="Arial" w:hAnsi="Arial" w:cs="Arial"/>
                <w:b/>
              </w:rPr>
            </w:pPr>
            <w:r>
              <w:rPr>
                <w:rFonts w:ascii="Arial" w:hAnsi="Arial" w:cs="Arial"/>
                <w:b/>
              </w:rPr>
              <w:t>Email</w:t>
            </w:r>
          </w:p>
        </w:tc>
        <w:tc>
          <w:tcPr>
            <w:tcW w:w="7336" w:type="dxa"/>
          </w:tcPr>
          <w:p w14:paraId="50BAD524" w14:textId="5A381865" w:rsidR="00DE2C62" w:rsidRDefault="0093122D" w:rsidP="00DE2C62">
            <w:pPr>
              <w:rPr>
                <w:rFonts w:ascii="Arial" w:eastAsia="等线" w:hAnsi="Arial" w:cs="Arial"/>
              </w:rPr>
            </w:pPr>
            <w:hyperlink r:id="rId11" w:history="1">
              <w:r w:rsidR="00DE2C62" w:rsidRPr="001C54DF">
                <w:rPr>
                  <w:rStyle w:val="aff3"/>
                  <w:rFonts w:ascii="Arial" w:eastAsia="等线" w:hAnsi="Arial" w:cs="Arial"/>
                </w:rPr>
                <w:t>zhangyaping13@huawei.com</w:t>
              </w:r>
            </w:hyperlink>
          </w:p>
        </w:tc>
      </w:tr>
      <w:tr w:rsidR="00DE2C62" w14:paraId="1B159D8A" w14:textId="77777777" w:rsidTr="004C314B">
        <w:tc>
          <w:tcPr>
            <w:tcW w:w="2750" w:type="dxa"/>
            <w:gridSpan w:val="2"/>
          </w:tcPr>
          <w:p w14:paraId="29A9E739" w14:textId="77777777" w:rsidR="00DE2C62" w:rsidRDefault="00DE2C62" w:rsidP="004C314B">
            <w:pPr>
              <w:tabs>
                <w:tab w:val="left" w:pos="567"/>
              </w:tabs>
              <w:spacing w:after="0"/>
              <w:rPr>
                <w:rFonts w:ascii="Arial" w:hAnsi="Arial" w:cs="Arial"/>
                <w:b/>
              </w:rPr>
            </w:pPr>
            <w:r>
              <w:rPr>
                <w:rFonts w:ascii="Arial" w:hAnsi="Arial" w:cs="Arial"/>
                <w:b/>
              </w:rPr>
              <w:t>Leading WG</w:t>
            </w:r>
          </w:p>
        </w:tc>
        <w:tc>
          <w:tcPr>
            <w:tcW w:w="7336" w:type="dxa"/>
          </w:tcPr>
          <w:p w14:paraId="76183E29" w14:textId="77777777" w:rsidR="00DE2C62" w:rsidRDefault="00DE2C62" w:rsidP="004C314B">
            <w:pPr>
              <w:tabs>
                <w:tab w:val="left" w:pos="567"/>
              </w:tabs>
              <w:spacing w:after="0"/>
              <w:rPr>
                <w:rFonts w:ascii="Arial" w:hAnsi="Arial" w:cs="Arial"/>
              </w:rPr>
            </w:pPr>
            <w:r>
              <w:rPr>
                <w:rFonts w:ascii="Arial" w:hAnsi="Arial" w:cs="Arial"/>
              </w:rPr>
              <w:t>TSG RAN WG5</w:t>
            </w:r>
          </w:p>
        </w:tc>
      </w:tr>
      <w:tr w:rsidR="00DE2C62" w14:paraId="135C67BA" w14:textId="77777777" w:rsidTr="004C314B">
        <w:tc>
          <w:tcPr>
            <w:tcW w:w="1415" w:type="dxa"/>
            <w:vMerge w:val="restart"/>
            <w:vAlign w:val="center"/>
          </w:tcPr>
          <w:p w14:paraId="27496750" w14:textId="77777777" w:rsidR="00DE2C62" w:rsidRDefault="00DE2C62" w:rsidP="004C314B">
            <w:pPr>
              <w:tabs>
                <w:tab w:val="left" w:pos="567"/>
              </w:tabs>
              <w:rPr>
                <w:rFonts w:ascii="Arial" w:hAnsi="Arial" w:cs="Arial"/>
                <w:b/>
              </w:rPr>
            </w:pPr>
            <w:r>
              <w:rPr>
                <w:rFonts w:ascii="Arial" w:hAnsi="Arial" w:cs="Arial"/>
                <w:b/>
              </w:rPr>
              <w:t>Rapporteur</w:t>
            </w:r>
          </w:p>
        </w:tc>
        <w:tc>
          <w:tcPr>
            <w:tcW w:w="1335" w:type="dxa"/>
          </w:tcPr>
          <w:p w14:paraId="460D3A09" w14:textId="77777777" w:rsidR="00DE2C62" w:rsidRDefault="00DE2C62" w:rsidP="004C314B">
            <w:pPr>
              <w:tabs>
                <w:tab w:val="left" w:pos="567"/>
              </w:tabs>
              <w:spacing w:after="0"/>
              <w:rPr>
                <w:rFonts w:ascii="Arial" w:hAnsi="Arial" w:cs="Arial"/>
                <w:b/>
              </w:rPr>
            </w:pPr>
            <w:r>
              <w:rPr>
                <w:rFonts w:ascii="Arial" w:hAnsi="Arial" w:cs="Arial"/>
                <w:b/>
              </w:rPr>
              <w:t>Name</w:t>
            </w:r>
          </w:p>
        </w:tc>
        <w:tc>
          <w:tcPr>
            <w:tcW w:w="7336" w:type="dxa"/>
          </w:tcPr>
          <w:p w14:paraId="04783A2C" w14:textId="6410FF10" w:rsidR="00DE2C62" w:rsidRDefault="00DE2C62" w:rsidP="004C314B">
            <w:pPr>
              <w:tabs>
                <w:tab w:val="left" w:pos="567"/>
              </w:tabs>
              <w:spacing w:after="0"/>
              <w:rPr>
                <w:rFonts w:ascii="Arial" w:eastAsia="等线" w:hAnsi="Arial" w:cs="Arial"/>
                <w:lang w:eastAsia="ja-JP"/>
              </w:rPr>
            </w:pPr>
            <w:r>
              <w:rPr>
                <w:rFonts w:ascii="Arial" w:hAnsi="Arial" w:cs="Arial"/>
                <w:lang w:val="en-US"/>
              </w:rPr>
              <w:t>Jingzhou Wu</w:t>
            </w:r>
          </w:p>
        </w:tc>
      </w:tr>
      <w:tr w:rsidR="00DE2C62" w14:paraId="1E2A5797" w14:textId="77777777" w:rsidTr="004C314B">
        <w:tc>
          <w:tcPr>
            <w:tcW w:w="1415" w:type="dxa"/>
            <w:vMerge/>
          </w:tcPr>
          <w:p w14:paraId="5B0417D2" w14:textId="77777777" w:rsidR="00DE2C62" w:rsidRDefault="00DE2C62" w:rsidP="004C314B">
            <w:pPr>
              <w:tabs>
                <w:tab w:val="left" w:pos="567"/>
              </w:tabs>
              <w:rPr>
                <w:rFonts w:ascii="Arial" w:hAnsi="Arial" w:cs="Arial"/>
                <w:b/>
              </w:rPr>
            </w:pPr>
          </w:p>
        </w:tc>
        <w:tc>
          <w:tcPr>
            <w:tcW w:w="1335" w:type="dxa"/>
          </w:tcPr>
          <w:p w14:paraId="4712B78B" w14:textId="77777777" w:rsidR="00DE2C62" w:rsidRDefault="00DE2C62" w:rsidP="004C314B">
            <w:pPr>
              <w:tabs>
                <w:tab w:val="left" w:pos="567"/>
              </w:tabs>
              <w:spacing w:after="0"/>
              <w:rPr>
                <w:rFonts w:ascii="Arial" w:hAnsi="Arial" w:cs="Arial"/>
                <w:b/>
              </w:rPr>
            </w:pPr>
            <w:r>
              <w:rPr>
                <w:rFonts w:ascii="Arial" w:hAnsi="Arial" w:cs="Arial"/>
                <w:b/>
              </w:rPr>
              <w:t>Company</w:t>
            </w:r>
          </w:p>
        </w:tc>
        <w:tc>
          <w:tcPr>
            <w:tcW w:w="7336" w:type="dxa"/>
          </w:tcPr>
          <w:p w14:paraId="34182AAF" w14:textId="098F6404" w:rsidR="00DE2C62" w:rsidRDefault="00DE2C62" w:rsidP="004C314B">
            <w:pPr>
              <w:tabs>
                <w:tab w:val="left" w:pos="567"/>
              </w:tabs>
              <w:spacing w:after="0"/>
              <w:rPr>
                <w:rFonts w:ascii="Arial" w:eastAsia="等线" w:hAnsi="Arial" w:cs="Arial"/>
                <w:lang w:val="en-US" w:eastAsia="ja-JP"/>
              </w:rPr>
            </w:pPr>
            <w:r>
              <w:rPr>
                <w:rFonts w:ascii="Arial" w:eastAsia="等线" w:hAnsi="Arial" w:cs="Arial"/>
                <w:lang w:val="en-US"/>
              </w:rPr>
              <w:t>China Telecom</w:t>
            </w:r>
          </w:p>
        </w:tc>
      </w:tr>
      <w:tr w:rsidR="00DE2C62" w14:paraId="5BBA15F0" w14:textId="77777777" w:rsidTr="004C314B">
        <w:tc>
          <w:tcPr>
            <w:tcW w:w="1415" w:type="dxa"/>
            <w:vMerge/>
          </w:tcPr>
          <w:p w14:paraId="596EF16E" w14:textId="77777777" w:rsidR="00DE2C62" w:rsidRDefault="00DE2C62" w:rsidP="004C314B">
            <w:pPr>
              <w:tabs>
                <w:tab w:val="left" w:pos="567"/>
              </w:tabs>
              <w:rPr>
                <w:rFonts w:ascii="Arial" w:hAnsi="Arial" w:cs="Arial"/>
                <w:b/>
              </w:rPr>
            </w:pPr>
          </w:p>
        </w:tc>
        <w:tc>
          <w:tcPr>
            <w:tcW w:w="1335" w:type="dxa"/>
          </w:tcPr>
          <w:p w14:paraId="1030DDEF" w14:textId="77777777" w:rsidR="00DE2C62" w:rsidRDefault="00DE2C62" w:rsidP="004C314B">
            <w:pPr>
              <w:tabs>
                <w:tab w:val="left" w:pos="567"/>
              </w:tabs>
              <w:spacing w:after="0"/>
              <w:rPr>
                <w:rFonts w:ascii="Arial" w:hAnsi="Arial" w:cs="Arial"/>
                <w:b/>
              </w:rPr>
            </w:pPr>
            <w:r>
              <w:rPr>
                <w:rFonts w:ascii="Arial" w:hAnsi="Arial" w:cs="Arial"/>
                <w:b/>
              </w:rPr>
              <w:t>Email</w:t>
            </w:r>
          </w:p>
        </w:tc>
        <w:tc>
          <w:tcPr>
            <w:tcW w:w="7336" w:type="dxa"/>
          </w:tcPr>
          <w:p w14:paraId="3DBECC8D" w14:textId="1AA9ADE5" w:rsidR="00DE2C62" w:rsidRDefault="0093122D" w:rsidP="00DE2C62">
            <w:pPr>
              <w:rPr>
                <w:rFonts w:ascii="Arial" w:eastAsia="等线" w:hAnsi="Arial" w:cs="Arial"/>
              </w:rPr>
            </w:pPr>
            <w:hyperlink r:id="rId12" w:history="1">
              <w:r w:rsidR="00DE2C62" w:rsidRPr="001C54DF">
                <w:rPr>
                  <w:rStyle w:val="aff3"/>
                  <w:rFonts w:ascii="Arial" w:eastAsia="等线" w:hAnsi="Arial" w:cs="Arial"/>
                </w:rPr>
                <w:t>wujingzhou@chinatele.com</w:t>
              </w:r>
            </w:hyperlink>
          </w:p>
        </w:tc>
      </w:tr>
    </w:tbl>
    <w:p w14:paraId="2729437F" w14:textId="77777777" w:rsidR="00EF657A" w:rsidRPr="00DE2C62"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lastRenderedPageBreak/>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00C363CE"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383979">
        <w:rPr>
          <w:rFonts w:ascii="Arial" w:hAnsi="Arial" w:cs="Arial"/>
        </w:rPr>
        <w:t>6</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383979" w:rsidRPr="00383979">
        <w:rPr>
          <w:rFonts w:ascii="Arial" w:hAnsi="Arial" w:cs="Arial"/>
        </w:rPr>
        <w:t>R5-251050</w:t>
      </w:r>
      <w:r w:rsidRPr="00450E1F">
        <w:rPr>
          <w:rFonts w:ascii="Arial" w:hAnsi="Arial" w:cs="Arial"/>
        </w:rPr>
        <w:t>):</w:t>
      </w:r>
    </w:p>
    <w:p w14:paraId="22AD0E9A" w14:textId="04CD8867" w:rsidR="00EF657A" w:rsidRDefault="00383979">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50</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lastRenderedPageBreak/>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t>SAx/CTs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1FDF8DF" w14:textId="0CBC2F2C" w:rsidR="00EF657A" w:rsidRDefault="00CF5639">
      <w:pPr>
        <w:tabs>
          <w:tab w:val="left" w:pos="567"/>
        </w:tabs>
        <w:overflowPunct/>
        <w:autoSpaceDE/>
        <w:autoSpaceDN/>
        <w:snapToGrid w:val="0"/>
        <w:spacing w:after="0"/>
        <w:textAlignment w:val="auto"/>
        <w:rPr>
          <w:rFonts w:ascii="Arial" w:eastAsia="等线" w:hAnsi="Arial" w:cs="Arial"/>
          <w:bCs/>
        </w:rPr>
      </w:pPr>
      <w:r>
        <w:rPr>
          <w:rFonts w:ascii="Arial" w:eastAsia="等线" w:hAnsi="Arial" w:cs="Arial"/>
          <w:bCs/>
        </w:rPr>
        <w:t xml:space="preserve">[1] </w:t>
      </w:r>
      <w:r w:rsidR="00383979" w:rsidRPr="00383979">
        <w:rPr>
          <w:rFonts w:ascii="Arial" w:eastAsia="等线" w:hAnsi="Arial" w:cs="Arial"/>
          <w:bCs/>
        </w:rPr>
        <w:t>R5-251050</w:t>
      </w:r>
      <w:r w:rsidR="004451A1">
        <w:rPr>
          <w:rFonts w:ascii="Arial" w:eastAsia="等线" w:hAnsi="Arial" w:cs="Arial" w:hint="eastAsia"/>
          <w:bCs/>
        </w:rPr>
        <w:tab/>
      </w:r>
      <w:r w:rsidR="00383979" w:rsidRPr="00383979">
        <w:rPr>
          <w:rFonts w:ascii="Arial" w:eastAsia="等线" w:hAnsi="Arial" w:cs="Arial"/>
          <w:bCs/>
        </w:rPr>
        <w:t>WP - UE Conformance - NR MIMO Evolution for Downlink and Uplink</w:t>
      </w:r>
      <w:r w:rsidR="00DE2C62">
        <w:rPr>
          <w:rFonts w:ascii="Arial" w:eastAsia="等线" w:hAnsi="Arial" w:cs="Arial"/>
          <w:bCs/>
        </w:rPr>
        <w:t>, Samsung</w:t>
      </w:r>
    </w:p>
    <w:p w14:paraId="5FB6D970" w14:textId="03AA5BE2" w:rsidR="00EF657A" w:rsidRDefault="00EF657A">
      <w:pPr>
        <w:pStyle w:val="FP"/>
        <w:rPr>
          <w:sz w:val="12"/>
          <w:szCs w:val="12"/>
        </w:rPr>
      </w:pPr>
    </w:p>
    <w:sectPr w:rsidR="00EF657A">
      <w:footerReference w:type="default" r:id="rId13"/>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1667C" w14:textId="77777777" w:rsidR="0093122D" w:rsidRDefault="0093122D">
      <w:pPr>
        <w:spacing w:after="0"/>
      </w:pPr>
      <w:r>
        <w:separator/>
      </w:r>
    </w:p>
  </w:endnote>
  <w:endnote w:type="continuationSeparator" w:id="0">
    <w:p w14:paraId="6B059ED4" w14:textId="77777777" w:rsidR="0093122D" w:rsidRDefault="009312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1E41E768" w:rsidR="00EF657A" w:rsidRDefault="008F4004">
    <w:pPr>
      <w:pStyle w:val="af4"/>
    </w:pPr>
    <w:r>
      <w:rPr>
        <w:rStyle w:val="aff0"/>
      </w:rPr>
      <w:fldChar w:fldCharType="begin"/>
    </w:r>
    <w:r>
      <w:rPr>
        <w:rStyle w:val="aff0"/>
      </w:rPr>
      <w:instrText xml:space="preserve"> PAGE </w:instrText>
    </w:r>
    <w:r>
      <w:rPr>
        <w:rStyle w:val="aff0"/>
      </w:rPr>
      <w:fldChar w:fldCharType="separate"/>
    </w:r>
    <w:r w:rsidR="00460F60">
      <w:rPr>
        <w:rStyle w:val="aff0"/>
        <w:noProof/>
      </w:rPr>
      <w:t>1</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460F60">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12D2A" w14:textId="77777777" w:rsidR="0093122D" w:rsidRDefault="0093122D">
      <w:pPr>
        <w:spacing w:after="0"/>
      </w:pPr>
      <w:r>
        <w:separator/>
      </w:r>
    </w:p>
  </w:footnote>
  <w:footnote w:type="continuationSeparator" w:id="0">
    <w:p w14:paraId="0EB72C6A" w14:textId="77777777" w:rsidR="0093122D" w:rsidRDefault="009312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704"/>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6DE"/>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3A99"/>
    <w:rsid w:val="002458FB"/>
    <w:rsid w:val="0025344F"/>
    <w:rsid w:val="00257607"/>
    <w:rsid w:val="00265DBA"/>
    <w:rsid w:val="00267542"/>
    <w:rsid w:val="00275417"/>
    <w:rsid w:val="00280DB7"/>
    <w:rsid w:val="00290388"/>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3979"/>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064"/>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0F60"/>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5C3E"/>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110"/>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1925"/>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34FC"/>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122D"/>
    <w:rsid w:val="00932922"/>
    <w:rsid w:val="00935015"/>
    <w:rsid w:val="009378CA"/>
    <w:rsid w:val="009462F3"/>
    <w:rsid w:val="0095025E"/>
    <w:rsid w:val="0095087A"/>
    <w:rsid w:val="00955B10"/>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348BB"/>
    <w:rsid w:val="00B445ED"/>
    <w:rsid w:val="00B45690"/>
    <w:rsid w:val="00B47ED1"/>
    <w:rsid w:val="00B51494"/>
    <w:rsid w:val="00B52E61"/>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15DF"/>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648"/>
    <w:rsid w:val="00DD29D8"/>
    <w:rsid w:val="00DE2A08"/>
    <w:rsid w:val="00DE2B4D"/>
    <w:rsid w:val="00DE2C62"/>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15EA"/>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wujingzhou@chinatel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hangyaping13@huawei.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javascript:openTdoc('https://portal.3gpp.org/ngppapp/CreateTdoc.aspx?mode=view&amp;contributionUid=RP-240372%27,%27RP-240372%27)"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81A966-6590-4210-85BA-09653E3AD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501</Words>
  <Characters>2862</Characters>
  <Application>Microsoft Office Word</Application>
  <DocSecurity>0</DocSecurity>
  <Lines>23</Lines>
  <Paragraphs>6</Paragraphs>
  <ScaleCrop>false</ScaleCrop>
  <Company>Samsung</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2</cp:revision>
  <dcterms:created xsi:type="dcterms:W3CDTF">2025-02-20T17:25:00Z</dcterms:created>
  <dcterms:modified xsi:type="dcterms:W3CDTF">2025-02-20T17:25:00Z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